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71" w:rsidRDefault="00F16571" w:rsidP="00F16571">
      <w:pPr>
        <w:spacing w:line="360" w:lineRule="auto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>Pr</w:t>
      </w:r>
      <w:r w:rsidR="00501E42">
        <w:rPr>
          <w:rFonts w:ascii="Verdana" w:hAnsi="Verdana" w:cs="Arial"/>
          <w:b/>
          <w:sz w:val="19"/>
          <w:szCs w:val="19"/>
        </w:rPr>
        <w:t xml:space="preserve">ocedimento Administrativo nº </w:t>
      </w:r>
      <w:r w:rsidR="00757B2D">
        <w:rPr>
          <w:rFonts w:ascii="Verdana" w:hAnsi="Verdana" w:cs="Arial"/>
          <w:b/>
          <w:sz w:val="19"/>
          <w:szCs w:val="19"/>
        </w:rPr>
        <w:t>014/2016</w:t>
      </w:r>
    </w:p>
    <w:p w:rsidR="00F16571" w:rsidRDefault="00F16571" w:rsidP="00F16571">
      <w:pPr>
        <w:spacing w:line="360" w:lineRule="auto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 xml:space="preserve">Objeto – </w:t>
      </w:r>
      <w:r w:rsidR="00824E14">
        <w:rPr>
          <w:rFonts w:ascii="Verdana" w:hAnsi="Verdana" w:cs="Arial"/>
          <w:b/>
          <w:sz w:val="19"/>
          <w:szCs w:val="19"/>
        </w:rPr>
        <w:t xml:space="preserve">Compra de </w:t>
      </w:r>
      <w:r w:rsidR="00757B2D">
        <w:rPr>
          <w:rFonts w:ascii="Verdana" w:hAnsi="Verdana" w:cs="Arial"/>
          <w:b/>
          <w:sz w:val="19"/>
          <w:szCs w:val="19"/>
        </w:rPr>
        <w:t>móveis</w:t>
      </w:r>
    </w:p>
    <w:p w:rsidR="00F16571" w:rsidRDefault="00143B5D" w:rsidP="00F16571">
      <w:pPr>
        <w:spacing w:line="360" w:lineRule="auto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t xml:space="preserve">Parecer Jurídico nº </w:t>
      </w:r>
      <w:r w:rsidR="00757B2D">
        <w:rPr>
          <w:rFonts w:ascii="Verdana" w:hAnsi="Verdana" w:cs="Arial"/>
          <w:b/>
          <w:sz w:val="19"/>
          <w:szCs w:val="19"/>
        </w:rPr>
        <w:t>66/2016</w:t>
      </w:r>
    </w:p>
    <w:p w:rsidR="00F16571" w:rsidRDefault="00F16571" w:rsidP="00F16571">
      <w:pPr>
        <w:spacing w:line="360" w:lineRule="auto"/>
        <w:rPr>
          <w:rFonts w:ascii="Verdana" w:hAnsi="Verdana" w:cs="Arial"/>
          <w:sz w:val="19"/>
          <w:szCs w:val="19"/>
        </w:rPr>
      </w:pP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Trata-se de processo com dispensa de licitação para </w:t>
      </w:r>
      <w:r w:rsidR="00824E14">
        <w:rPr>
          <w:rFonts w:ascii="Verdana" w:hAnsi="Verdana" w:cs="Arial"/>
          <w:sz w:val="19"/>
          <w:szCs w:val="19"/>
        </w:rPr>
        <w:t xml:space="preserve">compra de </w:t>
      </w:r>
      <w:r w:rsidR="00757B2D">
        <w:rPr>
          <w:rFonts w:ascii="Verdana" w:hAnsi="Verdana" w:cs="Arial"/>
          <w:sz w:val="19"/>
          <w:szCs w:val="19"/>
        </w:rPr>
        <w:t xml:space="preserve">01 (um) balcão com porta arquivos e 02(duas) portas, 01(uma) mesa trabalho </w:t>
      </w:r>
      <w:proofErr w:type="spellStart"/>
      <w:r w:rsidR="00757B2D">
        <w:rPr>
          <w:rFonts w:ascii="Verdana" w:hAnsi="Verdana" w:cs="Arial"/>
          <w:sz w:val="19"/>
          <w:szCs w:val="19"/>
        </w:rPr>
        <w:t>co</w:t>
      </w:r>
      <w:proofErr w:type="spellEnd"/>
      <w:r w:rsidR="00757B2D">
        <w:rPr>
          <w:rFonts w:ascii="Verdana" w:hAnsi="Verdana" w:cs="Arial"/>
          <w:sz w:val="19"/>
          <w:szCs w:val="19"/>
        </w:rPr>
        <w:t xml:space="preserve"> suporte teclado, CPU, estabilizador e 03(três) gavetas, 01(uma) mesa de reunião, 12(doze) cadeiras fixas com braços e 01(uma) cadeira presidente giratória para uso na </w:t>
      </w:r>
      <w:r>
        <w:rPr>
          <w:rFonts w:ascii="Verdana" w:hAnsi="Verdana" w:cs="Arial"/>
          <w:sz w:val="19"/>
          <w:szCs w:val="19"/>
        </w:rPr>
        <w:t xml:space="preserve">Câmara Municipal de Vereadores de Três de Maio. </w:t>
      </w: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O procedimento foi aberto com a solicitação e o despacho para pesquisa de preços, sendo que as empresas </w:t>
      </w:r>
      <w:r w:rsidR="00757B2D">
        <w:rPr>
          <w:rFonts w:ascii="Verdana" w:hAnsi="Verdana"/>
          <w:sz w:val="19"/>
          <w:szCs w:val="19"/>
        </w:rPr>
        <w:t xml:space="preserve">Móveis Stein Ltda., Mariane Patrícia Ludwig </w:t>
      </w:r>
      <w:proofErr w:type="spellStart"/>
      <w:r w:rsidR="00757B2D">
        <w:rPr>
          <w:rFonts w:ascii="Verdana" w:hAnsi="Verdana"/>
          <w:sz w:val="19"/>
          <w:szCs w:val="19"/>
        </w:rPr>
        <w:t>Berndt</w:t>
      </w:r>
      <w:proofErr w:type="spellEnd"/>
      <w:r w:rsidR="00757B2D">
        <w:rPr>
          <w:rFonts w:ascii="Verdana" w:hAnsi="Verdana"/>
          <w:sz w:val="19"/>
          <w:szCs w:val="19"/>
        </w:rPr>
        <w:t xml:space="preserve"> –ME, e </w:t>
      </w:r>
      <w:proofErr w:type="spellStart"/>
      <w:r w:rsidR="00757B2D">
        <w:rPr>
          <w:rFonts w:ascii="Verdana" w:hAnsi="Verdana"/>
          <w:sz w:val="19"/>
          <w:szCs w:val="19"/>
        </w:rPr>
        <w:t>Karllos</w:t>
      </w:r>
      <w:proofErr w:type="spellEnd"/>
      <w:r w:rsidR="00757B2D">
        <w:rPr>
          <w:rFonts w:ascii="Verdana" w:hAnsi="Verdana"/>
          <w:sz w:val="19"/>
          <w:szCs w:val="19"/>
        </w:rPr>
        <w:t xml:space="preserve"> Móveis</w:t>
      </w:r>
      <w:r>
        <w:rPr>
          <w:rFonts w:ascii="Verdana" w:hAnsi="Verdana"/>
          <w:sz w:val="19"/>
          <w:szCs w:val="19"/>
        </w:rPr>
        <w:t xml:space="preserve">, encaminharam orçamentos. </w:t>
      </w: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/>
          <w:sz w:val="19"/>
          <w:szCs w:val="19"/>
        </w:rPr>
      </w:pPr>
    </w:p>
    <w:p w:rsidR="00824E14" w:rsidRDefault="00824E14" w:rsidP="00F16571">
      <w:pPr>
        <w:spacing w:line="360" w:lineRule="auto"/>
        <w:ind w:firstLine="1843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É oportuno frisar que</w:t>
      </w:r>
      <w:r w:rsidR="00F16571">
        <w:rPr>
          <w:rFonts w:ascii="Verdana" w:hAnsi="Verdana"/>
          <w:sz w:val="19"/>
          <w:szCs w:val="19"/>
        </w:rPr>
        <w:t xml:space="preserve"> a Câmara Municipal de Vereadores de Três de Maio necessita</w:t>
      </w:r>
      <w:r>
        <w:rPr>
          <w:rFonts w:ascii="Verdana" w:hAnsi="Verdana"/>
          <w:sz w:val="19"/>
          <w:szCs w:val="19"/>
        </w:rPr>
        <w:t xml:space="preserve"> </w:t>
      </w:r>
      <w:r w:rsidR="00757B2D">
        <w:rPr>
          <w:rFonts w:ascii="Verdana" w:hAnsi="Verdana"/>
          <w:sz w:val="19"/>
          <w:szCs w:val="19"/>
        </w:rPr>
        <w:t xml:space="preserve">dos móveis para uso da sala da presidência desta casa, uma vez que realizadas modificações da estrutura interna, bem como a realização de concurso público com o aumento do número de funcionários exige a complementação dos móveis. </w:t>
      </w:r>
      <w:r w:rsidR="00501E42">
        <w:rPr>
          <w:rFonts w:ascii="Verdana" w:hAnsi="Verdana"/>
          <w:sz w:val="19"/>
          <w:szCs w:val="19"/>
        </w:rPr>
        <w:t xml:space="preserve"> </w:t>
      </w:r>
    </w:p>
    <w:p w:rsidR="00501E42" w:rsidRDefault="00501E42" w:rsidP="00F16571">
      <w:pPr>
        <w:spacing w:line="360" w:lineRule="auto"/>
        <w:ind w:firstLine="1843"/>
        <w:jc w:val="both"/>
        <w:rPr>
          <w:rFonts w:ascii="Verdana" w:hAnsi="Verdana"/>
          <w:sz w:val="19"/>
          <w:szCs w:val="19"/>
        </w:rPr>
      </w:pPr>
    </w:p>
    <w:p w:rsidR="005C31D7" w:rsidRDefault="00757B2D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C</w:t>
      </w:r>
      <w:r w:rsidR="005C31D7">
        <w:rPr>
          <w:rFonts w:ascii="Verdana" w:hAnsi="Verdana" w:cs="Arial"/>
          <w:sz w:val="19"/>
          <w:szCs w:val="19"/>
        </w:rPr>
        <w:t xml:space="preserve">ompulsando os autos do processo, verifica-se que a proposta de menor preço equivale ao montante de </w:t>
      </w:r>
      <w:r>
        <w:rPr>
          <w:rFonts w:ascii="Verdana" w:hAnsi="Verdana" w:cs="Arial"/>
          <w:sz w:val="19"/>
          <w:szCs w:val="19"/>
        </w:rPr>
        <w:t xml:space="preserve">R$ 7.920,04 (sete mil novecentos e vinte reais e quatro centavos), conforme orçamento da empresa Mariane Patrícia Ludwig </w:t>
      </w:r>
      <w:proofErr w:type="spellStart"/>
      <w:r>
        <w:rPr>
          <w:rFonts w:ascii="Verdana" w:hAnsi="Verdana" w:cs="Arial"/>
          <w:sz w:val="19"/>
          <w:szCs w:val="19"/>
        </w:rPr>
        <w:t>Berndt</w:t>
      </w:r>
      <w:proofErr w:type="spellEnd"/>
      <w:r>
        <w:rPr>
          <w:rFonts w:ascii="Verdana" w:hAnsi="Verdana" w:cs="Arial"/>
          <w:sz w:val="19"/>
          <w:szCs w:val="19"/>
        </w:rPr>
        <w:t xml:space="preserve">.  </w:t>
      </w:r>
    </w:p>
    <w:p w:rsidR="00F16571" w:rsidRDefault="00F16571" w:rsidP="00F16571">
      <w:pPr>
        <w:spacing w:line="360" w:lineRule="auto"/>
        <w:ind w:firstLine="1843"/>
        <w:rPr>
          <w:rFonts w:ascii="Verdana" w:hAnsi="Verdana" w:cs="Arial"/>
          <w:sz w:val="19"/>
          <w:szCs w:val="19"/>
        </w:rPr>
      </w:pP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Pois bem, infere-se do Processo Licitatório acima referido a presença dos requisitos estabelecidos pelo art. 24, inciso II, da Lei Federal nº 8.666/93, bem como suas alterações, uma vez que a pesquisa de preço no mercado demonstra que o valor a ser dispendido não atinge o montante necessário a realização de licitação. </w:t>
      </w: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</w:p>
    <w:p w:rsidR="00F16571" w:rsidRDefault="00824E14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Sob essas</w:t>
      </w:r>
      <w:r w:rsidR="00F16571">
        <w:rPr>
          <w:rFonts w:ascii="Verdana" w:hAnsi="Verdana" w:cs="Arial"/>
          <w:sz w:val="19"/>
          <w:szCs w:val="19"/>
        </w:rPr>
        <w:t xml:space="preserve"> razões, a Assessoria Jurídica opina pela viabilidade da contratação na modalidade de dispensa de licitação com a empresa supracitada, uma vez que apresentou o menor orçamento para a entrega dos produtos solicitados. </w:t>
      </w: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Salienta-se por fim que a empresa contratada deverá apresentar as negativas fiscais. </w:t>
      </w: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É o parecer, encaminhe-se ao Presidente. </w:t>
      </w: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</w:p>
    <w:p w:rsidR="00F16571" w:rsidRDefault="00F16571" w:rsidP="00F16571">
      <w:pPr>
        <w:spacing w:line="360" w:lineRule="auto"/>
        <w:ind w:firstLine="1843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Três de Maio, </w:t>
      </w:r>
      <w:r w:rsidR="00757B2D">
        <w:rPr>
          <w:rFonts w:ascii="Verdana" w:hAnsi="Verdana" w:cs="Arial"/>
          <w:sz w:val="19"/>
          <w:szCs w:val="19"/>
        </w:rPr>
        <w:t xml:space="preserve">12 de setembro de 2016. </w:t>
      </w:r>
      <w:bookmarkStart w:id="0" w:name="_GoBack"/>
      <w:bookmarkEnd w:id="0"/>
      <w:r w:rsidR="00143B5D">
        <w:rPr>
          <w:rFonts w:ascii="Verdana" w:hAnsi="Verdana" w:cs="Arial"/>
          <w:sz w:val="19"/>
          <w:szCs w:val="19"/>
        </w:rPr>
        <w:t xml:space="preserve"> </w:t>
      </w:r>
    </w:p>
    <w:sectPr w:rsidR="00F16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71"/>
    <w:rsid w:val="00143B5D"/>
    <w:rsid w:val="003D0BBD"/>
    <w:rsid w:val="00501E42"/>
    <w:rsid w:val="005C31D7"/>
    <w:rsid w:val="00730DD3"/>
    <w:rsid w:val="00757B2D"/>
    <w:rsid w:val="00824E14"/>
    <w:rsid w:val="00A5360A"/>
    <w:rsid w:val="00F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62B4-80BB-40DA-A8F7-E539C898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vitor</cp:lastModifiedBy>
  <cp:revision>2</cp:revision>
  <dcterms:created xsi:type="dcterms:W3CDTF">2016-09-13T13:55:00Z</dcterms:created>
  <dcterms:modified xsi:type="dcterms:W3CDTF">2016-09-13T13:55:00Z</dcterms:modified>
</cp:coreProperties>
</file>